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E5" w:rsidRDefault="003843E5" w:rsidP="0038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4218">
        <w:rPr>
          <w:rFonts w:ascii="Times New Roman" w:hAnsi="Times New Roman" w:cs="Times New Roman"/>
          <w:b/>
          <w:sz w:val="28"/>
          <w:szCs w:val="28"/>
        </w:rPr>
        <w:t>убличный сервитут на земельный участок</w:t>
      </w:r>
    </w:p>
    <w:bookmarkEnd w:id="0"/>
    <w:p w:rsidR="003843E5" w:rsidRDefault="003843E5" w:rsidP="003843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3E5" w:rsidRPr="000474C0" w:rsidRDefault="003843E5" w:rsidP="003843E5">
      <w:pPr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0">
        <w:rPr>
          <w:rFonts w:ascii="Times New Roman" w:hAnsi="Times New Roman" w:cs="Times New Roman"/>
          <w:sz w:val="28"/>
          <w:szCs w:val="28"/>
        </w:rPr>
        <w:t>Публичный сервитут может быть установлен в отношении одного или нескольких земельных участков и (или) земель.</w:t>
      </w:r>
      <w:r>
        <w:rPr>
          <w:rFonts w:ascii="Times New Roman" w:hAnsi="Times New Roman" w:cs="Times New Roman"/>
          <w:sz w:val="28"/>
          <w:szCs w:val="28"/>
        </w:rPr>
        <w:t xml:space="preserve"> При о</w:t>
      </w:r>
      <w:r w:rsidRPr="000474C0">
        <w:rPr>
          <w:rFonts w:ascii="Times New Roman" w:hAnsi="Times New Roman" w:cs="Times New Roman"/>
          <w:sz w:val="28"/>
          <w:szCs w:val="28"/>
        </w:rPr>
        <w:t>бременени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74C0">
        <w:rPr>
          <w:rFonts w:ascii="Times New Roman" w:hAnsi="Times New Roman" w:cs="Times New Roman"/>
          <w:sz w:val="28"/>
          <w:szCs w:val="28"/>
        </w:rPr>
        <w:t xml:space="preserve"> земельного участка сервитутом, публичным сервитутом правообладател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74C0">
        <w:rPr>
          <w:rFonts w:ascii="Times New Roman" w:hAnsi="Times New Roman" w:cs="Times New Roman"/>
          <w:sz w:val="28"/>
          <w:szCs w:val="28"/>
        </w:rPr>
        <w:t xml:space="preserve"> такого земельного участка </w:t>
      </w:r>
      <w:r>
        <w:rPr>
          <w:rFonts w:ascii="Times New Roman" w:hAnsi="Times New Roman" w:cs="Times New Roman"/>
          <w:sz w:val="28"/>
          <w:szCs w:val="28"/>
        </w:rPr>
        <w:t>не лишается права</w:t>
      </w:r>
      <w:r w:rsidRPr="000474C0">
        <w:rPr>
          <w:rFonts w:ascii="Times New Roman" w:hAnsi="Times New Roman" w:cs="Times New Roman"/>
          <w:sz w:val="28"/>
          <w:szCs w:val="28"/>
        </w:rPr>
        <w:t xml:space="preserve"> владения, пользования и (или) распоря</w:t>
      </w:r>
      <w:r>
        <w:rPr>
          <w:rFonts w:ascii="Times New Roman" w:hAnsi="Times New Roman" w:cs="Times New Roman"/>
          <w:sz w:val="28"/>
          <w:szCs w:val="28"/>
        </w:rPr>
        <w:t>жения таким земельным участком.</w:t>
      </w:r>
    </w:p>
    <w:p w:rsidR="003843E5" w:rsidRPr="00555CB1" w:rsidRDefault="003843E5" w:rsidP="0038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5CB1">
        <w:rPr>
          <w:rFonts w:ascii="Times New Roman" w:hAnsi="Times New Roman" w:cs="Times New Roman"/>
          <w:sz w:val="28"/>
          <w:szCs w:val="28"/>
        </w:rPr>
        <w:t>Для отдельных целей (например,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CB1">
        <w:rPr>
          <w:rFonts w:ascii="Times New Roman" w:hAnsi="Times New Roman" w:cs="Times New Roman"/>
          <w:sz w:val="28"/>
          <w:szCs w:val="28"/>
        </w:rPr>
        <w:t xml:space="preserve"> автодорог в туннелях) публичный сервитут устанавливается в специальном порядке на основании ход</w:t>
      </w:r>
      <w:r>
        <w:rPr>
          <w:rFonts w:ascii="Times New Roman" w:hAnsi="Times New Roman" w:cs="Times New Roman"/>
          <w:sz w:val="28"/>
          <w:szCs w:val="28"/>
        </w:rPr>
        <w:t>атайства заинтересованного лица, когда, как правило, публичный</w:t>
      </w:r>
      <w:r w:rsidRPr="00555CB1">
        <w:rPr>
          <w:rFonts w:ascii="Times New Roman" w:hAnsi="Times New Roman" w:cs="Times New Roman"/>
          <w:sz w:val="28"/>
          <w:szCs w:val="28"/>
        </w:rPr>
        <w:t xml:space="preserve"> сервитут устанавливается решением исполнительного органа государственной власти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необходим </w:t>
      </w:r>
      <w:r w:rsidRPr="00555CB1">
        <w:rPr>
          <w:rFonts w:ascii="Times New Roman" w:hAnsi="Times New Roman" w:cs="Times New Roman"/>
          <w:sz w:val="28"/>
          <w:szCs w:val="28"/>
        </w:rPr>
        <w:t>для того, чтобы без изъятия земельного участка обеспечить государственные, муниципальные или общественные нужды (например, проход или проезд через участок).</w:t>
      </w:r>
    </w:p>
    <w:p w:rsidR="003843E5" w:rsidRDefault="003843E5" w:rsidP="0038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B1">
        <w:rPr>
          <w:rFonts w:ascii="Times New Roman" w:hAnsi="Times New Roman" w:cs="Times New Roman"/>
          <w:sz w:val="28"/>
          <w:szCs w:val="28"/>
        </w:rPr>
        <w:t>Сведения о публичном сервитуте вносятся в реестр границ ЕГРН</w:t>
      </w:r>
      <w:r>
        <w:rPr>
          <w:rFonts w:ascii="Times New Roman" w:hAnsi="Times New Roman" w:cs="Times New Roman"/>
          <w:sz w:val="28"/>
          <w:szCs w:val="28"/>
        </w:rPr>
        <w:t>, и соответственно он не подлежит регистрации в</w:t>
      </w:r>
      <w:r w:rsidRPr="00555CB1">
        <w:rPr>
          <w:rFonts w:ascii="Times New Roman" w:hAnsi="Times New Roman" w:cs="Times New Roman"/>
          <w:sz w:val="28"/>
          <w:szCs w:val="28"/>
        </w:rPr>
        <w:t xml:space="preserve"> реестре прав на недвижимость ЕГРН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B1">
        <w:rPr>
          <w:rFonts w:ascii="Times New Roman" w:hAnsi="Times New Roman" w:cs="Times New Roman"/>
          <w:sz w:val="28"/>
          <w:szCs w:val="28"/>
        </w:rPr>
        <w:t>В кадастр недвижимости ЕГРН данные о части земельного участка, на которую распространяется публичный сервитут, не включаются.</w:t>
      </w:r>
    </w:p>
    <w:p w:rsidR="003843E5" w:rsidRPr="00555CB1" w:rsidRDefault="003843E5" w:rsidP="0038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55CB1">
        <w:rPr>
          <w:rFonts w:ascii="Times New Roman" w:hAnsi="Times New Roman" w:cs="Times New Roman"/>
          <w:sz w:val="28"/>
          <w:szCs w:val="28"/>
        </w:rPr>
        <w:t>ак правило,</w:t>
      </w:r>
      <w:r w:rsidRPr="00C65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55CB1">
        <w:rPr>
          <w:rFonts w:ascii="Times New Roman" w:hAnsi="Times New Roman" w:cs="Times New Roman"/>
          <w:sz w:val="28"/>
          <w:szCs w:val="28"/>
        </w:rPr>
        <w:t>а публичный сервитут,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овленный в специальном </w:t>
      </w:r>
      <w:r>
        <w:rPr>
          <w:rFonts w:ascii="Times New Roman" w:hAnsi="Times New Roman" w:cs="Times New Roman"/>
          <w:sz w:val="28"/>
          <w:szCs w:val="28"/>
        </w:rPr>
        <w:t>порядке, взимается</w:t>
      </w:r>
      <w:r>
        <w:rPr>
          <w:rFonts w:ascii="Times New Roman" w:hAnsi="Times New Roman" w:cs="Times New Roman"/>
          <w:sz w:val="28"/>
          <w:szCs w:val="28"/>
        </w:rPr>
        <w:t xml:space="preserve"> плата, но плата </w:t>
      </w:r>
      <w:r w:rsidRPr="00555CB1">
        <w:rPr>
          <w:rFonts w:ascii="Times New Roman" w:hAnsi="Times New Roman" w:cs="Times New Roman"/>
          <w:sz w:val="28"/>
          <w:szCs w:val="28"/>
        </w:rPr>
        <w:t>возможна</w:t>
      </w:r>
      <w:r>
        <w:rPr>
          <w:rFonts w:ascii="Times New Roman" w:hAnsi="Times New Roman" w:cs="Times New Roman"/>
          <w:sz w:val="28"/>
          <w:szCs w:val="28"/>
        </w:rPr>
        <w:t xml:space="preserve"> и в иных случаях</w:t>
      </w:r>
      <w:r w:rsidRPr="00555CB1">
        <w:rPr>
          <w:rFonts w:ascii="Times New Roman" w:hAnsi="Times New Roman" w:cs="Times New Roman"/>
          <w:sz w:val="28"/>
          <w:szCs w:val="28"/>
        </w:rPr>
        <w:t>, если его установление существенно затрудняет использование земельного участка.</w:t>
      </w:r>
    </w:p>
    <w:p w:rsidR="003843E5" w:rsidRDefault="003843E5" w:rsidP="0038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3E5" w:rsidRDefault="003843E5" w:rsidP="00384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3E5" w:rsidRDefault="003843E5" w:rsidP="003843E5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843E5" w:rsidRDefault="003843E5" w:rsidP="003843E5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843E5" w:rsidRPr="00FC6661" w:rsidRDefault="003843E5" w:rsidP="003843E5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6661">
        <w:rPr>
          <w:rFonts w:ascii="Times New Roman" w:hAnsi="Times New Roman" w:cs="Times New Roman"/>
          <w:sz w:val="26"/>
          <w:szCs w:val="26"/>
        </w:rPr>
        <w:t>Начальник межмуниципального</w:t>
      </w:r>
    </w:p>
    <w:p w:rsidR="003843E5" w:rsidRPr="00FC6661" w:rsidRDefault="003843E5" w:rsidP="003843E5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C6661"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 w:rsidRPr="00FC6661">
        <w:rPr>
          <w:rFonts w:ascii="Times New Roman" w:hAnsi="Times New Roman" w:cs="Times New Roman"/>
          <w:sz w:val="26"/>
          <w:szCs w:val="26"/>
        </w:rPr>
        <w:t xml:space="preserve"> отдела Управления</w:t>
      </w:r>
    </w:p>
    <w:p w:rsidR="003843E5" w:rsidRPr="00FC6661" w:rsidRDefault="003843E5" w:rsidP="003843E5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C66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C6661">
        <w:rPr>
          <w:rFonts w:ascii="Times New Roman" w:hAnsi="Times New Roman" w:cs="Times New Roman"/>
          <w:sz w:val="26"/>
          <w:szCs w:val="26"/>
        </w:rPr>
        <w:t xml:space="preserve"> по Нижегородской </w:t>
      </w:r>
    </w:p>
    <w:p w:rsidR="003843E5" w:rsidRPr="000474C0" w:rsidRDefault="003843E5" w:rsidP="003843E5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6661">
        <w:rPr>
          <w:rFonts w:ascii="Times New Roman" w:hAnsi="Times New Roman" w:cs="Times New Roman"/>
          <w:sz w:val="26"/>
          <w:szCs w:val="26"/>
        </w:rPr>
        <w:t>области   Л.В. Сергеева</w:t>
      </w:r>
    </w:p>
    <w:p w:rsidR="00CF0CFB" w:rsidRDefault="00CF0CFB"/>
    <w:sectPr w:rsidR="00CF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E5"/>
    <w:rsid w:val="003843E5"/>
    <w:rsid w:val="00C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B16B2-CB8E-4C42-AD47-54746FB2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Елена Вячеславовна</dc:creator>
  <cp:keywords/>
  <dc:description/>
  <cp:lastModifiedBy>Горяева Елена Вячеславовна</cp:lastModifiedBy>
  <cp:revision>1</cp:revision>
  <dcterms:created xsi:type="dcterms:W3CDTF">2020-03-20T08:12:00Z</dcterms:created>
  <dcterms:modified xsi:type="dcterms:W3CDTF">2020-03-20T08:13:00Z</dcterms:modified>
</cp:coreProperties>
</file>