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C8" w:rsidRPr="00653FC8" w:rsidRDefault="00653FC8" w:rsidP="00653FC8">
      <w:pPr>
        <w:widowControl w:val="0"/>
        <w:suppressAutoHyphens/>
        <w:spacing w:after="0" w:line="240" w:lineRule="auto"/>
        <w:rPr>
          <w:rFonts w:ascii="Times New Roman" w:eastAsia="Arial Unicode MS" w:hAnsi="Times New Roman" w:cs="Arial Unicode MS"/>
          <w:noProof/>
          <w:kern w:val="1"/>
          <w:sz w:val="32"/>
          <w:szCs w:val="32"/>
          <w:lang w:eastAsia="sk-SK" w:bidi="hi-IN"/>
        </w:rPr>
      </w:pPr>
      <w:r>
        <w:rPr>
          <w:rFonts w:ascii="Times New Roman" w:eastAsia="Arial Unicode MS" w:hAnsi="Times New Roman" w:cs="Arial Unicode MS"/>
          <w:noProof/>
          <w:kern w:val="1"/>
          <w:sz w:val="36"/>
          <w:szCs w:val="36"/>
          <w:lang w:eastAsia="ru-RU"/>
        </w:rPr>
        <w:drawing>
          <wp:inline distT="0" distB="0" distL="0" distR="0">
            <wp:extent cx="2567940" cy="10591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7940" cy="1059180"/>
                    </a:xfrm>
                    <a:prstGeom prst="rect">
                      <a:avLst/>
                    </a:prstGeom>
                    <a:noFill/>
                    <a:ln>
                      <a:noFill/>
                    </a:ln>
                  </pic:spPr>
                </pic:pic>
              </a:graphicData>
            </a:graphic>
          </wp:inline>
        </w:drawing>
      </w:r>
      <w:r w:rsidRPr="00653FC8">
        <w:rPr>
          <w:rFonts w:ascii="Times New Roman" w:eastAsia="Arial Unicode MS" w:hAnsi="Times New Roman" w:cs="Arial Unicode MS"/>
          <w:noProof/>
          <w:kern w:val="1"/>
          <w:sz w:val="36"/>
          <w:szCs w:val="36"/>
          <w:lang w:eastAsia="ru-RU" w:bidi="hi-IN"/>
        </w:rPr>
        <w:tab/>
      </w:r>
      <w:r w:rsidRPr="00653FC8">
        <w:rPr>
          <w:rFonts w:ascii="Times New Roman" w:eastAsia="Arial Unicode MS" w:hAnsi="Times New Roman" w:cs="Arial Unicode MS"/>
          <w:noProof/>
          <w:kern w:val="1"/>
          <w:sz w:val="36"/>
          <w:szCs w:val="36"/>
          <w:lang w:eastAsia="ru-RU" w:bidi="hi-IN"/>
        </w:rPr>
        <w:tab/>
      </w:r>
      <w:r w:rsidRPr="00653FC8">
        <w:rPr>
          <w:rFonts w:ascii="Times New Roman" w:eastAsia="Arial Unicode MS" w:hAnsi="Times New Roman" w:cs="Arial Unicode MS"/>
          <w:noProof/>
          <w:kern w:val="1"/>
          <w:sz w:val="36"/>
          <w:szCs w:val="36"/>
          <w:lang w:eastAsia="ru-RU" w:bidi="hi-IN"/>
        </w:rPr>
        <w:tab/>
      </w:r>
      <w:r w:rsidRPr="00653FC8">
        <w:rPr>
          <w:rFonts w:ascii="Times New Roman" w:eastAsia="Arial Unicode MS" w:hAnsi="Times New Roman" w:cs="Arial Unicode MS"/>
          <w:noProof/>
          <w:kern w:val="1"/>
          <w:sz w:val="36"/>
          <w:szCs w:val="36"/>
          <w:lang w:eastAsia="ru-RU" w:bidi="hi-IN"/>
        </w:rPr>
        <w:tab/>
      </w:r>
      <w:r w:rsidRPr="00653FC8">
        <w:rPr>
          <w:rFonts w:ascii="Times New Roman" w:eastAsia="Arial Unicode MS" w:hAnsi="Times New Roman" w:cs="Arial Unicode MS"/>
          <w:noProof/>
          <w:kern w:val="1"/>
          <w:sz w:val="36"/>
          <w:szCs w:val="36"/>
          <w:lang w:eastAsia="ru-RU" w:bidi="hi-IN"/>
        </w:rPr>
        <w:tab/>
      </w:r>
      <w:r w:rsidRPr="00653FC8">
        <w:rPr>
          <w:rFonts w:ascii="Segoe UI" w:eastAsia="Times New Roman" w:hAnsi="Segoe UI" w:cs="Segoe UI"/>
          <w:b/>
          <w:color w:val="000000"/>
          <w:sz w:val="28"/>
          <w:szCs w:val="28"/>
          <w:lang w:eastAsia="ru-RU"/>
        </w:rPr>
        <w:t>ПРЕСС-РЕЛИЗ</w:t>
      </w:r>
    </w:p>
    <w:p w:rsidR="00653FC8" w:rsidRPr="00653FC8" w:rsidRDefault="00653FC8" w:rsidP="00653FC8">
      <w:pPr>
        <w:widowControl w:val="0"/>
        <w:suppressAutoHyphens/>
        <w:spacing w:before="240" w:after="0" w:line="240" w:lineRule="auto"/>
        <w:jc w:val="center"/>
        <w:rPr>
          <w:rFonts w:ascii="Segoe UI" w:eastAsia="Calibri" w:hAnsi="Segoe UI" w:cs="Segoe UI"/>
          <w:b/>
          <w:sz w:val="28"/>
          <w:szCs w:val="28"/>
          <w:lang w:eastAsia="sk-SK"/>
        </w:rPr>
      </w:pPr>
    </w:p>
    <w:p w:rsidR="00653FC8" w:rsidRPr="00653FC8" w:rsidRDefault="00653FC8" w:rsidP="00653FC8">
      <w:pPr>
        <w:widowControl w:val="0"/>
        <w:suppressAutoHyphens/>
        <w:spacing w:after="0" w:line="235" w:lineRule="auto"/>
        <w:contextualSpacing/>
        <w:jc w:val="center"/>
        <w:rPr>
          <w:rFonts w:ascii="Segoe UI" w:eastAsia="Arial Unicode MS" w:hAnsi="Segoe UI" w:cs="Segoe UI"/>
          <w:b/>
          <w:color w:val="000000"/>
          <w:kern w:val="1"/>
          <w:sz w:val="24"/>
          <w:szCs w:val="24"/>
          <w:lang w:eastAsia="hi-IN" w:bidi="hi-IN"/>
        </w:rPr>
      </w:pPr>
      <w:bookmarkStart w:id="0" w:name="_GoBack"/>
      <w:r w:rsidRPr="00653FC8">
        <w:rPr>
          <w:rFonts w:ascii="Segoe UI" w:eastAsia="Times New Roman" w:hAnsi="Segoe UI" w:cs="Segoe UI"/>
          <w:b/>
          <w:bCs/>
          <w:color w:val="000000"/>
          <w:spacing w:val="2"/>
          <w:kern w:val="36"/>
          <w:sz w:val="24"/>
          <w:szCs w:val="24"/>
          <w:lang w:eastAsia="ru-RU" w:bidi="hi-IN"/>
        </w:rPr>
        <w:t>О самовольном занятии земельного участка или его части</w:t>
      </w:r>
    </w:p>
    <w:bookmarkEnd w:id="0"/>
    <w:p w:rsidR="00653FC8" w:rsidRPr="00653FC8" w:rsidRDefault="00653FC8" w:rsidP="00653FC8">
      <w:pPr>
        <w:widowControl w:val="0"/>
        <w:suppressAutoHyphens/>
        <w:spacing w:after="0" w:line="235" w:lineRule="auto"/>
        <w:contextualSpacing/>
        <w:jc w:val="both"/>
        <w:rPr>
          <w:rFonts w:ascii="Segoe UI" w:eastAsia="Arial Unicode MS" w:hAnsi="Segoe UI" w:cs="Segoe UI"/>
          <w:color w:val="000000"/>
          <w:kern w:val="1"/>
          <w:sz w:val="24"/>
          <w:szCs w:val="24"/>
          <w:lang w:eastAsia="hi-IN" w:bidi="hi-IN"/>
        </w:rPr>
      </w:pPr>
    </w:p>
    <w:p w:rsidR="00653FC8" w:rsidRPr="00653FC8" w:rsidRDefault="00653FC8" w:rsidP="00653FC8">
      <w:pPr>
        <w:widowControl w:val="0"/>
        <w:suppressAutoHyphens/>
        <w:autoSpaceDE w:val="0"/>
        <w:autoSpaceDN w:val="0"/>
        <w:adjustRightInd w:val="0"/>
        <w:spacing w:after="0" w:line="235" w:lineRule="auto"/>
        <w:contextualSpacing/>
        <w:jc w:val="both"/>
        <w:rPr>
          <w:rFonts w:ascii="Segoe UI" w:eastAsia="Arial Unicode MS" w:hAnsi="Segoe UI" w:cs="Segoe UI"/>
          <w:color w:val="000000"/>
          <w:kern w:val="1"/>
          <w:sz w:val="24"/>
          <w:szCs w:val="24"/>
          <w:lang w:eastAsia="hi-IN" w:bidi="hi-IN"/>
        </w:rPr>
      </w:pPr>
      <w:r w:rsidRPr="00653FC8">
        <w:rPr>
          <w:rFonts w:ascii="Segoe UI" w:eastAsia="Arial Unicode MS" w:hAnsi="Segoe UI" w:cs="Segoe UI"/>
          <w:color w:val="000000"/>
          <w:kern w:val="1"/>
          <w:sz w:val="24"/>
          <w:szCs w:val="24"/>
          <w:lang w:eastAsia="hi-IN" w:bidi="hi-IN"/>
        </w:rPr>
        <w:t xml:space="preserve">Управление </w:t>
      </w:r>
      <w:proofErr w:type="spellStart"/>
      <w:r w:rsidRPr="00653FC8">
        <w:rPr>
          <w:rFonts w:ascii="Segoe UI" w:eastAsia="Arial Unicode MS" w:hAnsi="Segoe UI" w:cs="Segoe UI"/>
          <w:color w:val="000000"/>
          <w:kern w:val="1"/>
          <w:sz w:val="24"/>
          <w:szCs w:val="24"/>
          <w:lang w:eastAsia="hi-IN" w:bidi="hi-IN"/>
        </w:rPr>
        <w:t>Росреестра</w:t>
      </w:r>
      <w:proofErr w:type="spellEnd"/>
      <w:r w:rsidRPr="00653FC8">
        <w:rPr>
          <w:rFonts w:ascii="Segoe UI" w:eastAsia="Arial Unicode MS" w:hAnsi="Segoe UI" w:cs="Segoe UI"/>
          <w:color w:val="000000"/>
          <w:kern w:val="1"/>
          <w:sz w:val="24"/>
          <w:szCs w:val="24"/>
          <w:lang w:eastAsia="hi-IN" w:bidi="hi-IN"/>
        </w:rPr>
        <w:t xml:space="preserve"> по Нижегородской области напоминает о необходимости соблюдения требований земельного законодательства. </w:t>
      </w:r>
    </w:p>
    <w:p w:rsidR="00653FC8" w:rsidRPr="00653FC8" w:rsidRDefault="00653FC8" w:rsidP="00653FC8">
      <w:pPr>
        <w:widowControl w:val="0"/>
        <w:suppressAutoHyphens/>
        <w:autoSpaceDE w:val="0"/>
        <w:autoSpaceDN w:val="0"/>
        <w:adjustRightInd w:val="0"/>
        <w:spacing w:after="0" w:line="235" w:lineRule="auto"/>
        <w:contextualSpacing/>
        <w:jc w:val="both"/>
        <w:rPr>
          <w:rFonts w:ascii="Segoe UI" w:eastAsia="Arial Unicode MS" w:hAnsi="Segoe UI" w:cs="Segoe UI"/>
          <w:color w:val="000000"/>
          <w:kern w:val="1"/>
          <w:sz w:val="24"/>
          <w:szCs w:val="24"/>
          <w:lang w:eastAsia="hi-IN" w:bidi="hi-IN"/>
        </w:rPr>
      </w:pPr>
    </w:p>
    <w:p w:rsidR="00653FC8" w:rsidRPr="00653FC8" w:rsidRDefault="00653FC8" w:rsidP="00653FC8">
      <w:pPr>
        <w:widowControl w:val="0"/>
        <w:suppressAutoHyphens/>
        <w:autoSpaceDE w:val="0"/>
        <w:autoSpaceDN w:val="0"/>
        <w:adjustRightInd w:val="0"/>
        <w:spacing w:after="0" w:line="235" w:lineRule="auto"/>
        <w:contextualSpacing/>
        <w:jc w:val="both"/>
        <w:rPr>
          <w:rFonts w:ascii="Segoe UI Semibold" w:eastAsia="Arial Unicode MS" w:hAnsi="Segoe UI Semibold" w:cs="Segoe UI"/>
          <w:kern w:val="1"/>
          <w:sz w:val="24"/>
          <w:szCs w:val="24"/>
          <w:lang w:eastAsia="hi-IN" w:bidi="hi-IN"/>
        </w:rPr>
      </w:pPr>
      <w:r w:rsidRPr="00653FC8">
        <w:rPr>
          <w:rFonts w:ascii="Segoe UI" w:eastAsia="Arial Unicode MS" w:hAnsi="Segoe UI" w:cs="Segoe UI"/>
          <w:color w:val="000000"/>
          <w:kern w:val="1"/>
          <w:sz w:val="24"/>
          <w:szCs w:val="24"/>
          <w:lang w:eastAsia="hi-IN" w:bidi="hi-IN"/>
        </w:rPr>
        <w:t xml:space="preserve">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является нарушением земельного законодательства. Например, это может быть увеличение площади земельного участка за счет прилегающих земель или использование земельного участка без </w:t>
      </w:r>
      <w:r w:rsidRPr="00653FC8">
        <w:rPr>
          <w:rFonts w:ascii="Segoe UI" w:eastAsia="Arial Unicode MS" w:hAnsi="Segoe UI" w:cs="Segoe UI"/>
          <w:kern w:val="1"/>
          <w:sz w:val="24"/>
          <w:szCs w:val="24"/>
          <w:shd w:val="clear" w:color="auto" w:fill="FFFFFF"/>
          <w:lang w:eastAsia="hi-IN" w:bidi="hi-IN"/>
        </w:rPr>
        <w:t>оформленных в установленном порядке правоустанавливающих документов</w:t>
      </w:r>
      <w:r w:rsidRPr="00653FC8">
        <w:rPr>
          <w:rFonts w:ascii="Segoe UI" w:eastAsia="Arial Unicode MS" w:hAnsi="Segoe UI" w:cs="Segoe UI"/>
          <w:kern w:val="1"/>
          <w:sz w:val="24"/>
          <w:szCs w:val="24"/>
          <w:lang w:eastAsia="hi-IN" w:bidi="hi-IN"/>
        </w:rPr>
        <w:t>.</w:t>
      </w:r>
    </w:p>
    <w:p w:rsidR="00653FC8" w:rsidRPr="00653FC8" w:rsidRDefault="00653FC8" w:rsidP="00653FC8">
      <w:pPr>
        <w:widowControl w:val="0"/>
        <w:suppressAutoHyphens/>
        <w:autoSpaceDE w:val="0"/>
        <w:autoSpaceDN w:val="0"/>
        <w:adjustRightInd w:val="0"/>
        <w:spacing w:after="0" w:line="235" w:lineRule="auto"/>
        <w:contextualSpacing/>
        <w:jc w:val="both"/>
        <w:rPr>
          <w:rFonts w:ascii="Segoe UI Semibold" w:eastAsia="Arial Unicode MS" w:hAnsi="Segoe UI Semibold" w:cs="Segoe UI"/>
          <w:color w:val="000000"/>
          <w:kern w:val="1"/>
          <w:sz w:val="24"/>
          <w:szCs w:val="24"/>
          <w:lang w:eastAsia="hi-IN" w:bidi="hi-IN"/>
        </w:rPr>
      </w:pPr>
    </w:p>
    <w:p w:rsidR="00653FC8" w:rsidRPr="00653FC8" w:rsidRDefault="00653FC8" w:rsidP="00653FC8">
      <w:pPr>
        <w:widowControl w:val="0"/>
        <w:suppressAutoHyphens/>
        <w:autoSpaceDE w:val="0"/>
        <w:autoSpaceDN w:val="0"/>
        <w:adjustRightInd w:val="0"/>
        <w:spacing w:after="0" w:line="235" w:lineRule="auto"/>
        <w:contextualSpacing/>
        <w:jc w:val="both"/>
        <w:rPr>
          <w:rFonts w:ascii="Segoe UI" w:eastAsia="Arial Unicode MS" w:hAnsi="Segoe UI" w:cs="Segoe UI"/>
          <w:color w:val="000000"/>
          <w:kern w:val="1"/>
          <w:sz w:val="24"/>
          <w:szCs w:val="24"/>
          <w:lang w:eastAsia="hi-IN" w:bidi="hi-IN"/>
        </w:rPr>
      </w:pPr>
      <w:r w:rsidRPr="00653FC8">
        <w:rPr>
          <w:rFonts w:ascii="Segoe UI" w:eastAsia="Arial Unicode MS" w:hAnsi="Segoe UI" w:cs="Segoe UI"/>
          <w:color w:val="000000"/>
          <w:kern w:val="1"/>
          <w:sz w:val="24"/>
          <w:szCs w:val="24"/>
          <w:lang w:eastAsia="hi-IN" w:bidi="hi-IN"/>
        </w:rPr>
        <w:t>Ответственность за такой вид нарушений установлена статьей 7.1 Кодекса Российской Федерации об административном правонарушении (далее – КоАП РФ).</w:t>
      </w:r>
    </w:p>
    <w:p w:rsidR="00653FC8" w:rsidRPr="00653FC8" w:rsidRDefault="00653FC8" w:rsidP="00653FC8">
      <w:pPr>
        <w:widowControl w:val="0"/>
        <w:suppressAutoHyphens/>
        <w:autoSpaceDE w:val="0"/>
        <w:autoSpaceDN w:val="0"/>
        <w:adjustRightInd w:val="0"/>
        <w:spacing w:after="0" w:line="235" w:lineRule="auto"/>
        <w:contextualSpacing/>
        <w:jc w:val="both"/>
        <w:rPr>
          <w:rFonts w:ascii="Segoe UI" w:eastAsia="Arial Unicode MS" w:hAnsi="Segoe UI" w:cs="Segoe UI"/>
          <w:color w:val="000000"/>
          <w:kern w:val="1"/>
          <w:sz w:val="24"/>
          <w:szCs w:val="24"/>
          <w:lang w:eastAsia="hi-IN" w:bidi="hi-IN"/>
        </w:rPr>
      </w:pPr>
    </w:p>
    <w:p w:rsidR="00653FC8" w:rsidRPr="00653FC8" w:rsidRDefault="00653FC8" w:rsidP="00653FC8">
      <w:pPr>
        <w:widowControl w:val="0"/>
        <w:suppressAutoHyphens/>
        <w:autoSpaceDE w:val="0"/>
        <w:autoSpaceDN w:val="0"/>
        <w:adjustRightInd w:val="0"/>
        <w:spacing w:after="0" w:line="235" w:lineRule="auto"/>
        <w:contextualSpacing/>
        <w:jc w:val="both"/>
        <w:rPr>
          <w:rFonts w:ascii="Segoe UI" w:eastAsia="Arial Unicode MS" w:hAnsi="Segoe UI" w:cs="Segoe UI"/>
          <w:color w:val="000000"/>
          <w:kern w:val="1"/>
          <w:sz w:val="24"/>
          <w:szCs w:val="24"/>
          <w:lang w:eastAsia="hi-IN" w:bidi="hi-IN"/>
        </w:rPr>
      </w:pPr>
      <w:r w:rsidRPr="00653FC8">
        <w:rPr>
          <w:rFonts w:ascii="Segoe UI" w:eastAsia="Arial Unicode MS" w:hAnsi="Segoe UI" w:cs="Segoe UI"/>
          <w:color w:val="000000"/>
          <w:kern w:val="1"/>
          <w:sz w:val="24"/>
          <w:szCs w:val="24"/>
          <w:lang w:eastAsia="hi-IN" w:bidi="hi-IN"/>
        </w:rPr>
        <w:t>Размер административного штрафа определяется в зависимости от вида нарушения и категории нарушителя. Он определяется в рублях в зависимости от кадастровой стоимости земельного участка, на котором допущено нарушение. Если кадастровая стоимость такого земельного участка не установлена, КоАП установлены минимальный и максимальный размеры штрафа по видам нарушений и категориям нарушителей.</w:t>
      </w:r>
    </w:p>
    <w:p w:rsidR="00653FC8" w:rsidRPr="00653FC8" w:rsidRDefault="00653FC8" w:rsidP="00653FC8">
      <w:pPr>
        <w:widowControl w:val="0"/>
        <w:suppressAutoHyphens/>
        <w:autoSpaceDE w:val="0"/>
        <w:autoSpaceDN w:val="0"/>
        <w:adjustRightInd w:val="0"/>
        <w:spacing w:after="0" w:line="235" w:lineRule="auto"/>
        <w:contextualSpacing/>
        <w:jc w:val="both"/>
        <w:rPr>
          <w:rFonts w:ascii="Segoe UI" w:eastAsia="Arial Unicode MS" w:hAnsi="Segoe UI" w:cs="Segoe UI"/>
          <w:color w:val="000000"/>
          <w:kern w:val="1"/>
          <w:sz w:val="24"/>
          <w:szCs w:val="24"/>
          <w:lang w:eastAsia="hi-IN" w:bidi="hi-IN"/>
        </w:rPr>
      </w:pPr>
    </w:p>
    <w:p w:rsidR="00653FC8" w:rsidRPr="00653FC8" w:rsidRDefault="00653FC8" w:rsidP="00653FC8">
      <w:pPr>
        <w:widowControl w:val="0"/>
        <w:suppressAutoHyphens/>
        <w:autoSpaceDE w:val="0"/>
        <w:autoSpaceDN w:val="0"/>
        <w:adjustRightInd w:val="0"/>
        <w:spacing w:after="0" w:line="235" w:lineRule="auto"/>
        <w:contextualSpacing/>
        <w:jc w:val="both"/>
        <w:rPr>
          <w:rFonts w:ascii="Segoe UI" w:eastAsia="Arial Unicode MS" w:hAnsi="Segoe UI" w:cs="Segoe UI"/>
          <w:color w:val="000000"/>
          <w:kern w:val="1"/>
          <w:sz w:val="24"/>
          <w:szCs w:val="24"/>
          <w:lang w:eastAsia="hi-IN" w:bidi="hi-IN"/>
        </w:rPr>
      </w:pPr>
      <w:r w:rsidRPr="00653FC8">
        <w:rPr>
          <w:rFonts w:ascii="Segoe UI" w:eastAsia="Arial Unicode MS" w:hAnsi="Segoe UI" w:cs="Segoe UI"/>
          <w:color w:val="000000"/>
          <w:kern w:val="1"/>
          <w:sz w:val="24"/>
          <w:szCs w:val="24"/>
          <w:lang w:eastAsia="hi-IN" w:bidi="hi-IN"/>
        </w:rPr>
        <w:t>Чтобы избежать самовольного занятия земельного участка необходимо удостовериться, что его границы соответствуют границам земельного участка, содержащимся в Едином государственном реестре недвижимости (далее – ЕГРН), и не пересекают границ смежных земельных участков. В случае</w:t>
      </w:r>
      <w:proofErr w:type="gramStart"/>
      <w:r w:rsidRPr="00653FC8">
        <w:rPr>
          <w:rFonts w:ascii="Segoe UI" w:eastAsia="Arial Unicode MS" w:hAnsi="Segoe UI" w:cs="Segoe UI"/>
          <w:color w:val="000000"/>
          <w:kern w:val="1"/>
          <w:sz w:val="24"/>
          <w:szCs w:val="24"/>
          <w:lang w:eastAsia="hi-IN" w:bidi="hi-IN"/>
        </w:rPr>
        <w:t>,</w:t>
      </w:r>
      <w:proofErr w:type="gramEnd"/>
      <w:r w:rsidRPr="00653FC8">
        <w:rPr>
          <w:rFonts w:ascii="Segoe UI" w:eastAsia="Arial Unicode MS" w:hAnsi="Segoe UI" w:cs="Segoe UI"/>
          <w:color w:val="000000"/>
          <w:kern w:val="1"/>
          <w:sz w:val="24"/>
          <w:szCs w:val="24"/>
          <w:lang w:eastAsia="hi-IN" w:bidi="hi-IN"/>
        </w:rPr>
        <w:t xml:space="preserve"> если в сведениях ЕГРН отсутствуют сведения о местоположении границ используемого земельного участка, следует обратиться к кадастровому инженеру, который проведет кадастровые работы и определит местоположение границ земельного участка, а так же подготовит документы для обращения с заявлением о внесении сведений о границах земельного участка в ЕГРН.</w:t>
      </w:r>
    </w:p>
    <w:p w:rsidR="00653FC8" w:rsidRPr="00653FC8" w:rsidRDefault="00653FC8" w:rsidP="00653FC8">
      <w:pPr>
        <w:widowControl w:val="0"/>
        <w:suppressAutoHyphens/>
        <w:autoSpaceDE w:val="0"/>
        <w:autoSpaceDN w:val="0"/>
        <w:adjustRightInd w:val="0"/>
        <w:spacing w:after="0" w:line="235" w:lineRule="auto"/>
        <w:contextualSpacing/>
        <w:jc w:val="both"/>
        <w:rPr>
          <w:rFonts w:ascii="Segoe UI" w:eastAsia="Arial Unicode MS" w:hAnsi="Segoe UI" w:cs="Segoe UI"/>
          <w:color w:val="000000"/>
          <w:kern w:val="1"/>
          <w:sz w:val="24"/>
          <w:szCs w:val="24"/>
          <w:lang w:eastAsia="hi-IN" w:bidi="hi-IN"/>
        </w:rPr>
      </w:pPr>
    </w:p>
    <w:p w:rsidR="00653FC8" w:rsidRPr="00653FC8" w:rsidRDefault="00653FC8" w:rsidP="00653FC8">
      <w:pPr>
        <w:widowControl w:val="0"/>
        <w:suppressAutoHyphens/>
        <w:autoSpaceDE w:val="0"/>
        <w:autoSpaceDN w:val="0"/>
        <w:adjustRightInd w:val="0"/>
        <w:spacing w:after="0" w:line="235" w:lineRule="auto"/>
        <w:jc w:val="both"/>
        <w:rPr>
          <w:rFonts w:ascii="Segoe UI" w:eastAsia="Arial Unicode MS" w:hAnsi="Segoe UI" w:cs="Segoe UI"/>
          <w:bCs/>
          <w:kern w:val="1"/>
          <w:sz w:val="20"/>
          <w:szCs w:val="20"/>
          <w:lang w:eastAsia="hi-IN" w:bidi="hi-IN"/>
        </w:rPr>
      </w:pPr>
      <w:r w:rsidRPr="00653FC8">
        <w:rPr>
          <w:rFonts w:ascii="Segoe UI" w:eastAsia="Arial Unicode MS" w:hAnsi="Segoe UI" w:cs="Segoe UI"/>
          <w:bCs/>
          <w:kern w:val="1"/>
          <w:sz w:val="20"/>
          <w:szCs w:val="20"/>
          <w:lang w:eastAsia="hi-IN" w:bidi="hi-IN"/>
        </w:rPr>
        <w:t>Пресс-служба</w:t>
      </w:r>
    </w:p>
    <w:p w:rsidR="00653FC8" w:rsidRPr="00653FC8" w:rsidRDefault="00653FC8" w:rsidP="00653FC8">
      <w:pPr>
        <w:widowControl w:val="0"/>
        <w:suppressAutoHyphens/>
        <w:autoSpaceDE w:val="0"/>
        <w:autoSpaceDN w:val="0"/>
        <w:adjustRightInd w:val="0"/>
        <w:spacing w:after="0" w:line="235" w:lineRule="auto"/>
        <w:jc w:val="both"/>
        <w:rPr>
          <w:rFonts w:ascii="Segoe UI" w:eastAsia="Arial Unicode MS" w:hAnsi="Segoe UI" w:cs="Segoe UI"/>
          <w:bCs/>
          <w:kern w:val="1"/>
          <w:sz w:val="20"/>
          <w:szCs w:val="20"/>
          <w:lang w:eastAsia="hi-IN" w:bidi="hi-IN"/>
        </w:rPr>
      </w:pPr>
      <w:r w:rsidRPr="00653FC8">
        <w:rPr>
          <w:rFonts w:ascii="Segoe UI" w:eastAsia="Arial Unicode MS" w:hAnsi="Segoe UI" w:cs="Segoe UI"/>
          <w:bCs/>
          <w:kern w:val="1"/>
          <w:sz w:val="20"/>
          <w:szCs w:val="20"/>
          <w:lang w:eastAsia="hi-IN" w:bidi="hi-IN"/>
        </w:rPr>
        <w:t xml:space="preserve">Управления </w:t>
      </w:r>
      <w:proofErr w:type="spellStart"/>
      <w:r w:rsidRPr="00653FC8">
        <w:rPr>
          <w:rFonts w:ascii="Segoe UI" w:eastAsia="Arial Unicode MS" w:hAnsi="Segoe UI" w:cs="Segoe UI"/>
          <w:bCs/>
          <w:kern w:val="1"/>
          <w:sz w:val="20"/>
          <w:szCs w:val="20"/>
          <w:lang w:eastAsia="hi-IN" w:bidi="hi-IN"/>
        </w:rPr>
        <w:t>Росреестра</w:t>
      </w:r>
      <w:proofErr w:type="spellEnd"/>
      <w:r w:rsidRPr="00653FC8">
        <w:rPr>
          <w:rFonts w:ascii="Segoe UI" w:eastAsia="Arial Unicode MS" w:hAnsi="Segoe UI" w:cs="Segoe UI"/>
          <w:bCs/>
          <w:kern w:val="1"/>
          <w:sz w:val="20"/>
          <w:szCs w:val="20"/>
          <w:lang w:eastAsia="hi-IN" w:bidi="hi-IN"/>
        </w:rPr>
        <w:t xml:space="preserve"> по Нижегородской области </w:t>
      </w:r>
    </w:p>
    <w:p w:rsidR="00653FC8" w:rsidRPr="00653FC8" w:rsidRDefault="00653FC8" w:rsidP="00653FC8">
      <w:pPr>
        <w:widowControl w:val="0"/>
        <w:suppressAutoHyphens/>
        <w:autoSpaceDE w:val="0"/>
        <w:autoSpaceDN w:val="0"/>
        <w:adjustRightInd w:val="0"/>
        <w:spacing w:after="0" w:line="235" w:lineRule="auto"/>
        <w:jc w:val="both"/>
        <w:rPr>
          <w:rFonts w:ascii="Segoe UI" w:eastAsia="Arial Unicode MS" w:hAnsi="Segoe UI" w:cs="Segoe UI"/>
          <w:bCs/>
          <w:kern w:val="1"/>
          <w:sz w:val="20"/>
          <w:szCs w:val="20"/>
          <w:lang w:eastAsia="hi-IN" w:bidi="hi-IN"/>
        </w:rPr>
      </w:pPr>
      <w:r w:rsidRPr="00653FC8">
        <w:rPr>
          <w:rFonts w:ascii="Segoe UI" w:eastAsia="Arial Unicode MS" w:hAnsi="Segoe UI" w:cs="Segoe UI"/>
          <w:bCs/>
          <w:kern w:val="1"/>
          <w:sz w:val="20"/>
          <w:szCs w:val="20"/>
          <w:lang w:eastAsia="hi-IN" w:bidi="hi-IN"/>
        </w:rPr>
        <w:t xml:space="preserve">Наталья </w:t>
      </w:r>
      <w:proofErr w:type="spellStart"/>
      <w:r w:rsidRPr="00653FC8">
        <w:rPr>
          <w:rFonts w:ascii="Segoe UI" w:eastAsia="Arial Unicode MS" w:hAnsi="Segoe UI" w:cs="Segoe UI"/>
          <w:bCs/>
          <w:kern w:val="1"/>
          <w:sz w:val="20"/>
          <w:szCs w:val="20"/>
          <w:lang w:eastAsia="hi-IN" w:bidi="hi-IN"/>
        </w:rPr>
        <w:t>Тагаева</w:t>
      </w:r>
      <w:proofErr w:type="spellEnd"/>
    </w:p>
    <w:p w:rsidR="00653FC8" w:rsidRPr="00653FC8" w:rsidRDefault="00653FC8" w:rsidP="00653FC8">
      <w:pPr>
        <w:widowControl w:val="0"/>
        <w:suppressAutoHyphens/>
        <w:autoSpaceDE w:val="0"/>
        <w:autoSpaceDN w:val="0"/>
        <w:adjustRightInd w:val="0"/>
        <w:spacing w:after="0" w:line="235" w:lineRule="auto"/>
        <w:jc w:val="both"/>
        <w:rPr>
          <w:rFonts w:ascii="Segoe UI" w:eastAsia="Arial Unicode MS" w:hAnsi="Segoe UI" w:cs="Segoe UI"/>
          <w:bCs/>
          <w:kern w:val="1"/>
          <w:sz w:val="20"/>
          <w:szCs w:val="20"/>
          <w:lang w:eastAsia="hi-IN" w:bidi="hi-IN"/>
        </w:rPr>
      </w:pPr>
      <w:r w:rsidRPr="00653FC8">
        <w:rPr>
          <w:rFonts w:ascii="Segoe UI" w:eastAsia="Arial Unicode MS" w:hAnsi="Segoe UI" w:cs="Segoe UI"/>
          <w:bCs/>
          <w:kern w:val="1"/>
          <w:sz w:val="20"/>
          <w:szCs w:val="20"/>
          <w:lang w:eastAsia="hi-IN" w:bidi="hi-IN"/>
        </w:rPr>
        <w:t>телефон: 8 (831) 439 75 19</w:t>
      </w:r>
    </w:p>
    <w:p w:rsidR="00653FC8" w:rsidRPr="00653FC8" w:rsidRDefault="00653FC8" w:rsidP="00653FC8">
      <w:pPr>
        <w:widowControl w:val="0"/>
        <w:suppressAutoHyphens/>
        <w:autoSpaceDE w:val="0"/>
        <w:autoSpaceDN w:val="0"/>
        <w:adjustRightInd w:val="0"/>
        <w:spacing w:after="0" w:line="235" w:lineRule="auto"/>
        <w:jc w:val="both"/>
        <w:rPr>
          <w:rFonts w:ascii="Segoe UI" w:eastAsia="Arial Unicode MS" w:hAnsi="Segoe UI" w:cs="Segoe UI"/>
          <w:bCs/>
          <w:kern w:val="1"/>
          <w:sz w:val="20"/>
          <w:szCs w:val="20"/>
          <w:lang w:eastAsia="hi-IN" w:bidi="hi-IN"/>
        </w:rPr>
      </w:pPr>
      <w:proofErr w:type="gramStart"/>
      <w:r w:rsidRPr="00653FC8">
        <w:rPr>
          <w:rFonts w:ascii="Segoe UI" w:eastAsia="Arial Unicode MS" w:hAnsi="Segoe UI" w:cs="Segoe UI"/>
          <w:bCs/>
          <w:kern w:val="1"/>
          <w:sz w:val="20"/>
          <w:szCs w:val="20"/>
          <w:lang w:eastAsia="hi-IN" w:bidi="hi-IN"/>
        </w:rPr>
        <w:t>е</w:t>
      </w:r>
      <w:proofErr w:type="gramEnd"/>
      <w:r w:rsidRPr="00653FC8">
        <w:rPr>
          <w:rFonts w:ascii="Segoe UI" w:eastAsia="Arial Unicode MS" w:hAnsi="Segoe UI" w:cs="Segoe UI"/>
          <w:bCs/>
          <w:kern w:val="1"/>
          <w:sz w:val="20"/>
          <w:szCs w:val="20"/>
          <w:lang w:eastAsia="hi-IN" w:bidi="hi-IN"/>
        </w:rPr>
        <w:t>-</w:t>
      </w:r>
      <w:r w:rsidRPr="00653FC8">
        <w:rPr>
          <w:rFonts w:ascii="Segoe UI" w:eastAsia="Arial Unicode MS" w:hAnsi="Segoe UI" w:cs="Segoe UI"/>
          <w:bCs/>
          <w:kern w:val="1"/>
          <w:sz w:val="20"/>
          <w:szCs w:val="20"/>
          <w:lang w:val="en-US" w:eastAsia="hi-IN" w:bidi="hi-IN"/>
        </w:rPr>
        <w:t>mail</w:t>
      </w:r>
      <w:r w:rsidRPr="00653FC8">
        <w:rPr>
          <w:rFonts w:ascii="Segoe UI" w:eastAsia="Arial Unicode MS" w:hAnsi="Segoe UI" w:cs="Segoe UI"/>
          <w:bCs/>
          <w:kern w:val="1"/>
          <w:sz w:val="20"/>
          <w:szCs w:val="20"/>
          <w:lang w:eastAsia="hi-IN" w:bidi="hi-IN"/>
        </w:rPr>
        <w:t xml:space="preserve">: </w:t>
      </w:r>
      <w:r w:rsidRPr="00653FC8">
        <w:rPr>
          <w:rFonts w:ascii="Segoe UI" w:eastAsia="Arial Unicode MS" w:hAnsi="Segoe UI" w:cs="Segoe UI"/>
          <w:bCs/>
          <w:kern w:val="1"/>
          <w:sz w:val="20"/>
          <w:szCs w:val="20"/>
          <w:lang w:val="en-US" w:eastAsia="hi-IN" w:bidi="hi-IN"/>
        </w:rPr>
        <w:t>press</w:t>
      </w:r>
      <w:r w:rsidRPr="00653FC8">
        <w:rPr>
          <w:rFonts w:ascii="Segoe UI" w:eastAsia="Arial Unicode MS" w:hAnsi="Segoe UI" w:cs="Segoe UI"/>
          <w:bCs/>
          <w:kern w:val="1"/>
          <w:sz w:val="20"/>
          <w:szCs w:val="20"/>
          <w:lang w:eastAsia="hi-IN" w:bidi="hi-IN"/>
        </w:rPr>
        <w:t>@</w:t>
      </w:r>
      <w:r w:rsidRPr="00653FC8">
        <w:rPr>
          <w:rFonts w:ascii="Segoe UI" w:eastAsia="Arial Unicode MS" w:hAnsi="Segoe UI" w:cs="Segoe UI"/>
          <w:bCs/>
          <w:kern w:val="1"/>
          <w:sz w:val="20"/>
          <w:szCs w:val="20"/>
          <w:lang w:val="en-US" w:eastAsia="hi-IN" w:bidi="hi-IN"/>
        </w:rPr>
        <w:t>r</w:t>
      </w:r>
      <w:r w:rsidRPr="00653FC8">
        <w:rPr>
          <w:rFonts w:ascii="Segoe UI" w:eastAsia="Arial Unicode MS" w:hAnsi="Segoe UI" w:cs="Segoe UI"/>
          <w:bCs/>
          <w:kern w:val="1"/>
          <w:sz w:val="20"/>
          <w:szCs w:val="20"/>
          <w:lang w:eastAsia="hi-IN" w:bidi="hi-IN"/>
        </w:rPr>
        <w:t>52.</w:t>
      </w:r>
      <w:proofErr w:type="spellStart"/>
      <w:r w:rsidRPr="00653FC8">
        <w:rPr>
          <w:rFonts w:ascii="Segoe UI" w:eastAsia="Arial Unicode MS" w:hAnsi="Segoe UI" w:cs="Segoe UI"/>
          <w:bCs/>
          <w:kern w:val="1"/>
          <w:sz w:val="20"/>
          <w:szCs w:val="20"/>
          <w:lang w:val="en-US" w:eastAsia="hi-IN" w:bidi="hi-IN"/>
        </w:rPr>
        <w:t>rosreestr</w:t>
      </w:r>
      <w:proofErr w:type="spellEnd"/>
      <w:r w:rsidRPr="00653FC8">
        <w:rPr>
          <w:rFonts w:ascii="Segoe UI" w:eastAsia="Arial Unicode MS" w:hAnsi="Segoe UI" w:cs="Segoe UI"/>
          <w:bCs/>
          <w:kern w:val="1"/>
          <w:sz w:val="20"/>
          <w:szCs w:val="20"/>
          <w:lang w:eastAsia="hi-IN" w:bidi="hi-IN"/>
        </w:rPr>
        <w:t>.</w:t>
      </w:r>
      <w:proofErr w:type="spellStart"/>
      <w:r w:rsidRPr="00653FC8">
        <w:rPr>
          <w:rFonts w:ascii="Segoe UI" w:eastAsia="Arial Unicode MS" w:hAnsi="Segoe UI" w:cs="Segoe UI"/>
          <w:bCs/>
          <w:kern w:val="1"/>
          <w:sz w:val="20"/>
          <w:szCs w:val="20"/>
          <w:lang w:val="en-US" w:eastAsia="hi-IN" w:bidi="hi-IN"/>
        </w:rPr>
        <w:t>ru</w:t>
      </w:r>
      <w:proofErr w:type="spellEnd"/>
    </w:p>
    <w:p w:rsidR="00653FC8" w:rsidRPr="00653FC8" w:rsidRDefault="00653FC8" w:rsidP="00653FC8">
      <w:pPr>
        <w:widowControl w:val="0"/>
        <w:suppressAutoHyphens/>
        <w:autoSpaceDE w:val="0"/>
        <w:autoSpaceDN w:val="0"/>
        <w:adjustRightInd w:val="0"/>
        <w:spacing w:after="0" w:line="235" w:lineRule="auto"/>
        <w:jc w:val="both"/>
        <w:rPr>
          <w:rFonts w:ascii="Segoe UI" w:eastAsia="Arial Unicode MS" w:hAnsi="Segoe UI" w:cs="Segoe UI"/>
          <w:bCs/>
          <w:kern w:val="1"/>
          <w:sz w:val="20"/>
          <w:szCs w:val="20"/>
          <w:lang w:eastAsia="hi-IN" w:bidi="hi-IN"/>
        </w:rPr>
      </w:pPr>
      <w:r w:rsidRPr="00653FC8">
        <w:rPr>
          <w:rFonts w:ascii="Segoe UI" w:eastAsia="Arial Unicode MS" w:hAnsi="Segoe UI" w:cs="Segoe UI"/>
          <w:bCs/>
          <w:kern w:val="1"/>
          <w:sz w:val="20"/>
          <w:szCs w:val="20"/>
          <w:lang w:eastAsia="hi-IN" w:bidi="hi-IN"/>
        </w:rPr>
        <w:t xml:space="preserve">сайт: </w:t>
      </w:r>
      <w:hyperlink r:id="rId6" w:history="1">
        <w:r w:rsidRPr="00653FC8">
          <w:rPr>
            <w:rFonts w:ascii="Segoe UI" w:eastAsia="Arial Unicode MS" w:hAnsi="Segoe UI" w:cs="Segoe UI"/>
            <w:bCs/>
            <w:color w:val="0000FF"/>
            <w:kern w:val="1"/>
            <w:sz w:val="20"/>
            <w:szCs w:val="20"/>
            <w:u w:val="single"/>
            <w:lang w:eastAsia="hi-IN" w:bidi="hi-IN"/>
          </w:rPr>
          <w:t>https://www.rosreestr.ru/</w:t>
        </w:r>
      </w:hyperlink>
    </w:p>
    <w:p w:rsidR="00142076" w:rsidRDefault="00142076"/>
    <w:sectPr w:rsidR="00142076" w:rsidSect="00175604">
      <w:footerReference w:type="default" r:id="rId7"/>
      <w:pgSz w:w="11906" w:h="16838" w:code="9"/>
      <w:pgMar w:top="851" w:right="992"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egoe UI Semibold">
    <w:panose1 w:val="020B0702040204020203"/>
    <w:charset w:val="CC"/>
    <w:family w:val="swiss"/>
    <w:pitch w:val="variable"/>
    <w:sig w:usb0="E00002FF" w:usb1="4000A47B"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5F" w:rsidRDefault="00653FC8">
    <w:pPr>
      <w:pStyle w:val="a3"/>
      <w:jc w:val="center"/>
    </w:pPr>
  </w:p>
  <w:p w:rsidR="005C0E5F" w:rsidRDefault="00653FC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09"/>
    <w:rsid w:val="00142076"/>
    <w:rsid w:val="00413209"/>
    <w:rsid w:val="00653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53FC8"/>
    <w:pPr>
      <w:widowControl w:val="0"/>
      <w:tabs>
        <w:tab w:val="center" w:pos="4677"/>
        <w:tab w:val="right" w:pos="9355"/>
      </w:tabs>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a4">
    <w:name w:val="Нижний колонтитул Знак"/>
    <w:basedOn w:val="a0"/>
    <w:link w:val="a3"/>
    <w:uiPriority w:val="99"/>
    <w:rsid w:val="00653FC8"/>
    <w:rPr>
      <w:rFonts w:ascii="Times New Roman" w:eastAsia="Arial Unicode MS" w:hAnsi="Times New Roman" w:cs="Mangal"/>
      <w:kern w:val="1"/>
      <w:sz w:val="24"/>
      <w:szCs w:val="21"/>
      <w:lang w:eastAsia="hi-IN" w:bidi="hi-IN"/>
    </w:rPr>
  </w:style>
  <w:style w:type="paragraph" w:styleId="a5">
    <w:name w:val="Balloon Text"/>
    <w:basedOn w:val="a"/>
    <w:link w:val="a6"/>
    <w:uiPriority w:val="99"/>
    <w:semiHidden/>
    <w:unhideWhenUsed/>
    <w:rsid w:val="00653F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3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53FC8"/>
    <w:pPr>
      <w:widowControl w:val="0"/>
      <w:tabs>
        <w:tab w:val="center" w:pos="4677"/>
        <w:tab w:val="right" w:pos="9355"/>
      </w:tabs>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a4">
    <w:name w:val="Нижний колонтитул Знак"/>
    <w:basedOn w:val="a0"/>
    <w:link w:val="a3"/>
    <w:uiPriority w:val="99"/>
    <w:rsid w:val="00653FC8"/>
    <w:rPr>
      <w:rFonts w:ascii="Times New Roman" w:eastAsia="Arial Unicode MS" w:hAnsi="Times New Roman" w:cs="Mangal"/>
      <w:kern w:val="1"/>
      <w:sz w:val="24"/>
      <w:szCs w:val="21"/>
      <w:lang w:eastAsia="hi-IN" w:bidi="hi-IN"/>
    </w:rPr>
  </w:style>
  <w:style w:type="paragraph" w:styleId="a5">
    <w:name w:val="Balloon Text"/>
    <w:basedOn w:val="a"/>
    <w:link w:val="a6"/>
    <w:uiPriority w:val="99"/>
    <w:semiHidden/>
    <w:unhideWhenUsed/>
    <w:rsid w:val="00653F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3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osreestr.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Лариса Викторовна</dc:creator>
  <cp:keywords/>
  <dc:description/>
  <cp:lastModifiedBy>Сергеева Лариса Викторовна</cp:lastModifiedBy>
  <cp:revision>2</cp:revision>
  <dcterms:created xsi:type="dcterms:W3CDTF">2019-07-25T12:04:00Z</dcterms:created>
  <dcterms:modified xsi:type="dcterms:W3CDTF">2019-07-25T12:04:00Z</dcterms:modified>
</cp:coreProperties>
</file>